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</w:t>
      </w:r>
      <w:proofErr w:type="gramStart"/>
      <w:r w:rsidRPr="00F72F7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F72F7A">
        <w:rPr>
          <w:rFonts w:ascii="Times New Roman" w:hAnsi="Times New Roman" w:cs="Times New Roman"/>
          <w:b/>
          <w:sz w:val="28"/>
          <w:szCs w:val="28"/>
        </w:rPr>
        <w:t>ЛЬ-ФАРАБИ</w:t>
      </w: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Высшая школа экономики и бизнеса</w:t>
      </w: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Кафедра менеджмента и маркетинга</w:t>
      </w: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F7A" w:rsidRPr="00F72F7A" w:rsidRDefault="00F72F7A" w:rsidP="00F72F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F72F7A" w:rsidRPr="00F72F7A" w:rsidRDefault="00F72F7A" w:rsidP="00F72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 xml:space="preserve">на заседании Ученого совета </w:t>
      </w:r>
      <w:proofErr w:type="spellStart"/>
      <w:r w:rsidRPr="00F72F7A">
        <w:rPr>
          <w:rFonts w:ascii="Times New Roman" w:hAnsi="Times New Roman" w:cs="Times New Roman"/>
          <w:sz w:val="28"/>
          <w:szCs w:val="28"/>
        </w:rPr>
        <w:t>ВШЭиБ</w:t>
      </w:r>
      <w:proofErr w:type="spellEnd"/>
    </w:p>
    <w:p w:rsidR="00F72F7A" w:rsidRPr="00F72F7A" w:rsidRDefault="00F72F7A" w:rsidP="00F72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Протокол № ___ от «___» ______201</w:t>
      </w:r>
      <w:r w:rsidR="006305D8">
        <w:rPr>
          <w:rFonts w:ascii="Times New Roman" w:hAnsi="Times New Roman" w:cs="Times New Roman"/>
          <w:sz w:val="28"/>
          <w:szCs w:val="28"/>
        </w:rPr>
        <w:t>3</w:t>
      </w:r>
      <w:r w:rsidRPr="00F72F7A">
        <w:rPr>
          <w:rFonts w:ascii="Times New Roman" w:hAnsi="Times New Roman" w:cs="Times New Roman"/>
          <w:sz w:val="28"/>
          <w:szCs w:val="28"/>
        </w:rPr>
        <w:t>г.</w:t>
      </w:r>
    </w:p>
    <w:p w:rsidR="00F72F7A" w:rsidRPr="00F72F7A" w:rsidRDefault="00F72F7A" w:rsidP="00F72F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Декан Высшей школы экономики и бизнеса</w:t>
      </w:r>
    </w:p>
    <w:p w:rsidR="00F72F7A" w:rsidRPr="00F72F7A" w:rsidRDefault="00F72F7A" w:rsidP="00F72F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2F7A">
        <w:rPr>
          <w:rFonts w:ascii="Times New Roman" w:hAnsi="Times New Roman" w:cs="Times New Roman"/>
          <w:sz w:val="28"/>
          <w:szCs w:val="28"/>
        </w:rPr>
        <w:t>к.э.н</w:t>
      </w:r>
      <w:proofErr w:type="spellEnd"/>
      <w:r w:rsidRPr="00F72F7A">
        <w:rPr>
          <w:rFonts w:ascii="Times New Roman" w:hAnsi="Times New Roman" w:cs="Times New Roman"/>
          <w:sz w:val="28"/>
          <w:szCs w:val="28"/>
        </w:rPr>
        <w:t xml:space="preserve">., доцент ___________ </w:t>
      </w:r>
      <w:proofErr w:type="spellStart"/>
      <w:r w:rsidRPr="00F72F7A">
        <w:rPr>
          <w:rFonts w:ascii="Times New Roman" w:hAnsi="Times New Roman" w:cs="Times New Roman"/>
          <w:sz w:val="28"/>
          <w:szCs w:val="28"/>
        </w:rPr>
        <w:t>Б.Ж.Ермекбаева</w:t>
      </w:r>
      <w:proofErr w:type="spellEnd"/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F72F7A" w:rsidRPr="00F72F7A" w:rsidRDefault="00F72F7A" w:rsidP="00F72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по дисциплине «Управление персоналом»</w:t>
      </w:r>
      <w:r w:rsidR="006305D8" w:rsidRPr="006305D8">
        <w:rPr>
          <w:rFonts w:ascii="Times New Roman" w:hAnsi="Times New Roman" w:cs="Times New Roman"/>
          <w:sz w:val="28"/>
          <w:szCs w:val="28"/>
        </w:rPr>
        <w:t xml:space="preserve"> </w:t>
      </w:r>
      <w:r w:rsidR="006305D8" w:rsidRPr="00F72F7A">
        <w:rPr>
          <w:rFonts w:ascii="Times New Roman" w:hAnsi="Times New Roman" w:cs="Times New Roman"/>
          <w:sz w:val="28"/>
          <w:szCs w:val="28"/>
        </w:rPr>
        <w:t>3 кредита</w:t>
      </w:r>
    </w:p>
    <w:p w:rsidR="00F72F7A" w:rsidRPr="00F72F7A" w:rsidRDefault="006305D8" w:rsidP="00F72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2F7A" w:rsidRPr="00F72F7A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</w:rPr>
        <w:t>осенний семестр</w:t>
      </w:r>
    </w:p>
    <w:p w:rsidR="00F72F7A" w:rsidRPr="00F72F7A" w:rsidRDefault="006305D8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Лектор</w:t>
      </w:r>
      <w:r w:rsidR="00F72F7A" w:rsidRPr="00F72F7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F72F7A" w:rsidRPr="00F72F7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F72F7A" w:rsidRPr="00F72F7A">
        <w:rPr>
          <w:rFonts w:ascii="Times New Roman" w:hAnsi="Times New Roman" w:cs="Times New Roman"/>
          <w:sz w:val="28"/>
          <w:szCs w:val="28"/>
          <w:lang w:val="kk-KZ"/>
        </w:rPr>
        <w:t xml:space="preserve">.э.н., доцент </w:t>
      </w:r>
      <w:proofErr w:type="spellStart"/>
      <w:r w:rsidR="00F72F7A" w:rsidRPr="00F72F7A">
        <w:rPr>
          <w:rFonts w:ascii="Times New Roman" w:hAnsi="Times New Roman" w:cs="Times New Roman"/>
          <w:sz w:val="28"/>
          <w:szCs w:val="28"/>
        </w:rPr>
        <w:t>Нурсейтова</w:t>
      </w:r>
      <w:proofErr w:type="spellEnd"/>
      <w:r w:rsidR="00F72F7A" w:rsidRPr="00F72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F7A" w:rsidRPr="00F72F7A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F72F7A" w:rsidRPr="00F72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F7A" w:rsidRPr="00F72F7A">
        <w:rPr>
          <w:rFonts w:ascii="Times New Roman" w:hAnsi="Times New Roman" w:cs="Times New Roman"/>
          <w:sz w:val="28"/>
          <w:szCs w:val="28"/>
        </w:rPr>
        <w:t>Бектургановна</w:t>
      </w:r>
      <w:proofErr w:type="spellEnd"/>
      <w:r w:rsidR="00F72F7A" w:rsidRPr="00F72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F7A" w:rsidRPr="00F72F7A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Телефон: 87772844172</w:t>
      </w:r>
    </w:p>
    <w:p w:rsidR="00F72F7A" w:rsidRPr="00F72F7A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F7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72F7A">
        <w:rPr>
          <w:rFonts w:ascii="Times New Roman" w:hAnsi="Times New Roman" w:cs="Times New Roman"/>
          <w:sz w:val="28"/>
          <w:szCs w:val="28"/>
        </w:rPr>
        <w:t>-</w:t>
      </w:r>
      <w:r w:rsidRPr="00F72F7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F7A">
        <w:rPr>
          <w:rFonts w:ascii="Times New Roman" w:hAnsi="Times New Roman" w:cs="Times New Roman"/>
          <w:sz w:val="28"/>
          <w:szCs w:val="28"/>
        </w:rPr>
        <w:t>:</w:t>
      </w:r>
    </w:p>
    <w:p w:rsidR="00F72F7A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кабинет: 218</w:t>
      </w:r>
    </w:p>
    <w:p w:rsidR="006305D8" w:rsidRDefault="006305D8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D8">
        <w:rPr>
          <w:rFonts w:ascii="Times New Roman" w:hAnsi="Times New Roman" w:cs="Times New Roman"/>
          <w:b/>
          <w:sz w:val="28"/>
          <w:szCs w:val="28"/>
        </w:rPr>
        <w:t xml:space="preserve">Семинарист: </w:t>
      </w:r>
      <w:r w:rsidR="00304C3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304C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04C35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="00304C35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="00304C35">
        <w:rPr>
          <w:rFonts w:ascii="Times New Roman" w:hAnsi="Times New Roman" w:cs="Times New Roman"/>
          <w:sz w:val="28"/>
          <w:szCs w:val="28"/>
        </w:rPr>
        <w:t xml:space="preserve"> Жулдыз </w:t>
      </w:r>
      <w:proofErr w:type="spellStart"/>
      <w:r w:rsidR="00304C35">
        <w:rPr>
          <w:rFonts w:ascii="Times New Roman" w:hAnsi="Times New Roman" w:cs="Times New Roman"/>
          <w:sz w:val="28"/>
          <w:szCs w:val="28"/>
        </w:rPr>
        <w:t>Абибуллаевна</w:t>
      </w:r>
      <w:proofErr w:type="spellEnd"/>
    </w:p>
    <w:p w:rsidR="00304C35" w:rsidRPr="00F72F7A" w:rsidRDefault="00304C35" w:rsidP="003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87783499534</w:t>
      </w:r>
    </w:p>
    <w:p w:rsidR="00304C35" w:rsidRPr="00F72F7A" w:rsidRDefault="00304C35" w:rsidP="003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F7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72F7A">
        <w:rPr>
          <w:rFonts w:ascii="Times New Roman" w:hAnsi="Times New Roman" w:cs="Times New Roman"/>
          <w:sz w:val="28"/>
          <w:szCs w:val="28"/>
        </w:rPr>
        <w:t>-</w:t>
      </w:r>
      <w:r w:rsidRPr="00F72F7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2F7A">
        <w:rPr>
          <w:rFonts w:ascii="Times New Roman" w:hAnsi="Times New Roman" w:cs="Times New Roman"/>
          <w:sz w:val="28"/>
          <w:szCs w:val="28"/>
        </w:rPr>
        <w:t>:</w:t>
      </w:r>
    </w:p>
    <w:p w:rsidR="00304C35" w:rsidRDefault="00304C35" w:rsidP="003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кабинет: 218</w:t>
      </w:r>
    </w:p>
    <w:p w:rsidR="006305D8" w:rsidRPr="00F72F7A" w:rsidRDefault="006305D8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F7A" w:rsidRPr="00F72F7A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F7A">
        <w:rPr>
          <w:rFonts w:ascii="Times New Roman" w:hAnsi="Times New Roman" w:cs="Times New Roman"/>
          <w:b/>
          <w:sz w:val="28"/>
          <w:szCs w:val="28"/>
        </w:rPr>
        <w:t>Пререквизиты</w:t>
      </w:r>
      <w:proofErr w:type="spellEnd"/>
      <w:r w:rsidRPr="00F72F7A">
        <w:rPr>
          <w:rFonts w:ascii="Times New Roman" w:hAnsi="Times New Roman" w:cs="Times New Roman"/>
          <w:b/>
          <w:sz w:val="28"/>
          <w:szCs w:val="28"/>
        </w:rPr>
        <w:t>:</w:t>
      </w:r>
      <w:r w:rsidRPr="00F72F7A">
        <w:rPr>
          <w:rFonts w:ascii="Times New Roman" w:hAnsi="Times New Roman" w:cs="Times New Roman"/>
          <w:sz w:val="28"/>
          <w:szCs w:val="28"/>
        </w:rPr>
        <w:t xml:space="preserve"> Изучению данной дисциплины должны предшествовать «Менеджмент», а также «Организация бизнеса». </w:t>
      </w:r>
    </w:p>
    <w:p w:rsidR="006305D8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F7A">
        <w:rPr>
          <w:rFonts w:ascii="Times New Roman" w:hAnsi="Times New Roman" w:cs="Times New Roman"/>
          <w:b/>
          <w:sz w:val="28"/>
          <w:szCs w:val="28"/>
        </w:rPr>
        <w:t>Постреквизиты</w:t>
      </w:r>
      <w:proofErr w:type="spellEnd"/>
      <w:r w:rsidRPr="00F72F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72F7A">
        <w:rPr>
          <w:rFonts w:ascii="Times New Roman" w:hAnsi="Times New Roman" w:cs="Times New Roman"/>
          <w:sz w:val="28"/>
          <w:szCs w:val="28"/>
        </w:rPr>
        <w:t>С целью более прочного усвоения дисциплины необходимо параллельно и после провести следующие дисциплины: «Производственный менеджмент»</w:t>
      </w:r>
      <w:r w:rsidR="006305D8">
        <w:rPr>
          <w:rFonts w:ascii="Times New Roman" w:hAnsi="Times New Roman" w:cs="Times New Roman"/>
          <w:sz w:val="28"/>
          <w:szCs w:val="28"/>
        </w:rPr>
        <w:t xml:space="preserve"> и «Стратегический менеджмент».</w:t>
      </w:r>
      <w:r w:rsidRPr="00F72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F7A" w:rsidRPr="00F72F7A" w:rsidRDefault="00F72F7A" w:rsidP="00304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Цели и задачи курса:</w:t>
      </w:r>
      <w:r w:rsidRPr="00F72F7A">
        <w:rPr>
          <w:rFonts w:ascii="Times New Roman" w:hAnsi="Times New Roman" w:cs="Times New Roman"/>
          <w:sz w:val="28"/>
          <w:szCs w:val="28"/>
        </w:rPr>
        <w:t xml:space="preserve"> изучение процессов управления персоналом современной организации на основе теоретического и практического материала, приобретение знаний в области управления персоналом,  овладение методами управления, рассмотрение процесса формирования кадрового состава организации, развития и обучения персонала; изучение методов мотивации персонала; формирование кадровой политики организации.</w:t>
      </w:r>
    </w:p>
    <w:p w:rsidR="00304C35" w:rsidRDefault="00304C35" w:rsidP="00304C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F7A" w:rsidRDefault="00F72F7A" w:rsidP="00304C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A8566A">
        <w:rPr>
          <w:rFonts w:ascii="Times New Roman" w:hAnsi="Times New Roman" w:cs="Times New Roman"/>
          <w:b/>
          <w:sz w:val="28"/>
          <w:szCs w:val="28"/>
        </w:rPr>
        <w:t>и содержание дисциплины</w:t>
      </w:r>
    </w:p>
    <w:tbl>
      <w:tblPr>
        <w:tblStyle w:val="a3"/>
        <w:tblW w:w="0" w:type="auto"/>
        <w:tblLook w:val="04A0"/>
      </w:tblPr>
      <w:tblGrid>
        <w:gridCol w:w="1078"/>
        <w:gridCol w:w="5207"/>
        <w:gridCol w:w="1229"/>
        <w:gridCol w:w="2057"/>
      </w:tblGrid>
      <w:tr w:rsidR="00A8566A" w:rsidTr="00A8566A">
        <w:tc>
          <w:tcPr>
            <w:tcW w:w="1078" w:type="dxa"/>
          </w:tcPr>
          <w:p w:rsidR="00A8566A" w:rsidRPr="00A8566A" w:rsidRDefault="00A8566A" w:rsidP="00F72F7A">
            <w:pPr>
              <w:jc w:val="both"/>
              <w:rPr>
                <w:sz w:val="28"/>
                <w:szCs w:val="28"/>
              </w:rPr>
            </w:pPr>
            <w:r w:rsidRPr="00A8566A">
              <w:rPr>
                <w:sz w:val="28"/>
                <w:szCs w:val="28"/>
              </w:rPr>
              <w:t>Неделя</w:t>
            </w:r>
          </w:p>
        </w:tc>
        <w:tc>
          <w:tcPr>
            <w:tcW w:w="5207" w:type="dxa"/>
          </w:tcPr>
          <w:p w:rsidR="00A8566A" w:rsidRPr="00A8566A" w:rsidRDefault="00A8566A" w:rsidP="00A8566A">
            <w:pPr>
              <w:jc w:val="center"/>
              <w:rPr>
                <w:sz w:val="28"/>
                <w:szCs w:val="28"/>
              </w:rPr>
            </w:pPr>
            <w:r w:rsidRPr="00A8566A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229" w:type="dxa"/>
          </w:tcPr>
          <w:p w:rsidR="00A8566A" w:rsidRPr="00A8566A" w:rsidRDefault="00A8566A" w:rsidP="00A8566A">
            <w:pPr>
              <w:jc w:val="center"/>
              <w:rPr>
                <w:sz w:val="28"/>
                <w:szCs w:val="28"/>
              </w:rPr>
            </w:pPr>
            <w:r w:rsidRPr="00A8566A">
              <w:rPr>
                <w:sz w:val="28"/>
                <w:szCs w:val="28"/>
              </w:rPr>
              <w:t>Кол-во</w:t>
            </w:r>
          </w:p>
          <w:p w:rsidR="00A8566A" w:rsidRPr="00A8566A" w:rsidRDefault="00A8566A" w:rsidP="00A8566A">
            <w:pPr>
              <w:jc w:val="center"/>
              <w:rPr>
                <w:sz w:val="28"/>
                <w:szCs w:val="28"/>
              </w:rPr>
            </w:pPr>
            <w:r w:rsidRPr="00A8566A">
              <w:rPr>
                <w:sz w:val="28"/>
                <w:szCs w:val="28"/>
              </w:rPr>
              <w:t>часо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057" w:type="dxa"/>
          </w:tcPr>
          <w:p w:rsidR="00A8566A" w:rsidRPr="00A8566A" w:rsidRDefault="00A8566A" w:rsidP="00A8566A">
            <w:pPr>
              <w:jc w:val="center"/>
              <w:rPr>
                <w:sz w:val="28"/>
                <w:szCs w:val="28"/>
              </w:rPr>
            </w:pPr>
            <w:r w:rsidRPr="00A8566A">
              <w:rPr>
                <w:sz w:val="28"/>
                <w:szCs w:val="28"/>
              </w:rPr>
              <w:t>Максимальный балл</w:t>
            </w:r>
          </w:p>
        </w:tc>
      </w:tr>
      <w:tr w:rsidR="00A8566A" w:rsidTr="00A8566A">
        <w:tc>
          <w:tcPr>
            <w:tcW w:w="1078" w:type="dxa"/>
            <w:vMerge w:val="restart"/>
          </w:tcPr>
          <w:p w:rsidR="00A8566A" w:rsidRDefault="00A8566A" w:rsidP="00A8566A">
            <w:pPr>
              <w:jc w:val="center"/>
              <w:rPr>
                <w:b/>
                <w:sz w:val="28"/>
                <w:szCs w:val="28"/>
              </w:rPr>
            </w:pPr>
          </w:p>
          <w:p w:rsidR="00A8566A" w:rsidRPr="00A8566A" w:rsidRDefault="00A8566A" w:rsidP="00A85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07" w:type="dxa"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Л.1 Сущность, понятие и концепция управления персоналом</w:t>
            </w:r>
          </w:p>
        </w:tc>
        <w:tc>
          <w:tcPr>
            <w:tcW w:w="1229" w:type="dxa"/>
          </w:tcPr>
          <w:p w:rsidR="00A8566A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566A" w:rsidTr="00A8566A">
        <w:tc>
          <w:tcPr>
            <w:tcW w:w="1078" w:type="dxa"/>
            <w:vMerge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A8566A" w:rsidRDefault="00CE6459" w:rsidP="00F72F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8566A" w:rsidRPr="00F72F7A">
              <w:rPr>
                <w:sz w:val="28"/>
                <w:szCs w:val="28"/>
              </w:rPr>
              <w:t>.З. Понятие управления персоналом организации</w:t>
            </w:r>
          </w:p>
        </w:tc>
        <w:tc>
          <w:tcPr>
            <w:tcW w:w="1229" w:type="dxa"/>
          </w:tcPr>
          <w:p w:rsidR="00A8566A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A8566A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8566A" w:rsidTr="00A8566A">
        <w:tc>
          <w:tcPr>
            <w:tcW w:w="1078" w:type="dxa"/>
            <w:vMerge w:val="restart"/>
          </w:tcPr>
          <w:p w:rsidR="002F0AEC" w:rsidRDefault="002F0AEC" w:rsidP="00A8566A">
            <w:pPr>
              <w:jc w:val="center"/>
              <w:rPr>
                <w:sz w:val="28"/>
                <w:szCs w:val="28"/>
              </w:rPr>
            </w:pPr>
          </w:p>
          <w:p w:rsidR="00A8566A" w:rsidRPr="00A8566A" w:rsidRDefault="00A8566A" w:rsidP="00A85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207" w:type="dxa"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lastRenderedPageBreak/>
              <w:t xml:space="preserve">Л.2 Трудовые ресурсы и трудовой </w:t>
            </w:r>
            <w:r w:rsidRPr="00F72F7A">
              <w:rPr>
                <w:sz w:val="28"/>
                <w:szCs w:val="28"/>
              </w:rPr>
              <w:lastRenderedPageBreak/>
              <w:t>потенциал организации</w:t>
            </w:r>
          </w:p>
        </w:tc>
        <w:tc>
          <w:tcPr>
            <w:tcW w:w="1229" w:type="dxa"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8566A" w:rsidTr="00A8566A">
        <w:tc>
          <w:tcPr>
            <w:tcW w:w="1078" w:type="dxa"/>
            <w:vMerge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A8566A" w:rsidRDefault="00CE6459" w:rsidP="00F72F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8566A" w:rsidRPr="00F72F7A">
              <w:rPr>
                <w:sz w:val="28"/>
                <w:szCs w:val="28"/>
              </w:rPr>
              <w:t xml:space="preserve">.З. Расчет </w:t>
            </w:r>
            <w:r w:rsidR="00A8566A" w:rsidRPr="00F72F7A">
              <w:rPr>
                <w:sz w:val="28"/>
                <w:szCs w:val="28"/>
                <w:lang w:val="kk-KZ"/>
              </w:rPr>
              <w:t>основных показателей по трудовым ресурсам</w:t>
            </w:r>
          </w:p>
        </w:tc>
        <w:tc>
          <w:tcPr>
            <w:tcW w:w="1229" w:type="dxa"/>
          </w:tcPr>
          <w:p w:rsidR="00A8566A" w:rsidRDefault="00A8566A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A8566A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2F0AEC" w:rsidRDefault="00EB355D" w:rsidP="002F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0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Л.3 Методы управления персоналом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Default="00CE6459" w:rsidP="00F72F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B355D" w:rsidRPr="00F72F7A">
              <w:rPr>
                <w:sz w:val="28"/>
                <w:szCs w:val="28"/>
              </w:rPr>
              <w:t>.З.</w:t>
            </w:r>
            <w:r w:rsidR="00EB355D" w:rsidRPr="00F72F7A">
              <w:rPr>
                <w:sz w:val="28"/>
                <w:szCs w:val="28"/>
                <w:lang w:val="kk-KZ"/>
              </w:rPr>
              <w:t xml:space="preserve"> Методы управления персоналом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2F0AEC" w:rsidRDefault="00EB355D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СРСП </w:t>
            </w:r>
            <w:r w:rsidRPr="00F72F7A">
              <w:rPr>
                <w:sz w:val="28"/>
                <w:szCs w:val="28"/>
              </w:rPr>
              <w:t>Управление персоналом и его роль в управлении деятельностью организации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2F0AEC" w:rsidRDefault="00EB355D" w:rsidP="002F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 xml:space="preserve">Л.4 Основы кадрового планирования в организации 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B355D" w:rsidRPr="00F72F7A">
              <w:rPr>
                <w:sz w:val="28"/>
                <w:szCs w:val="28"/>
              </w:rPr>
              <w:t>.З. Показатели, используемые при планировании рабочей силы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2F0AEC" w:rsidRDefault="00EB355D" w:rsidP="002F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07" w:type="dxa"/>
          </w:tcPr>
          <w:p w:rsidR="00EB355D" w:rsidRPr="002F0AEC" w:rsidRDefault="00EB355D" w:rsidP="00F72F7A">
            <w:pPr>
              <w:jc w:val="both"/>
              <w:rPr>
                <w:sz w:val="28"/>
                <w:szCs w:val="28"/>
              </w:rPr>
            </w:pPr>
            <w:r w:rsidRPr="002F0AEC">
              <w:rPr>
                <w:sz w:val="28"/>
                <w:szCs w:val="28"/>
              </w:rPr>
              <w:t>Л</w:t>
            </w:r>
            <w:r w:rsidR="00CE6459">
              <w:rPr>
                <w:sz w:val="28"/>
                <w:szCs w:val="28"/>
              </w:rPr>
              <w:t>.</w:t>
            </w:r>
            <w:r w:rsidRPr="002F0AEC">
              <w:rPr>
                <w:sz w:val="28"/>
                <w:szCs w:val="28"/>
              </w:rPr>
              <w:t xml:space="preserve"> 5 Маркетинг персонала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2F0AEC" w:rsidRDefault="00EB355D" w:rsidP="00CE6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E6459"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72F7A">
              <w:rPr>
                <w:sz w:val="28"/>
                <w:szCs w:val="28"/>
                <w:lang w:val="kk-KZ"/>
              </w:rPr>
              <w:t>Расчет количества кадров в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2F0AEC" w:rsidRDefault="00EB355D" w:rsidP="002F0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СРСП </w:t>
            </w:r>
            <w:r w:rsidRPr="00F72F7A">
              <w:rPr>
                <w:sz w:val="28"/>
                <w:szCs w:val="28"/>
              </w:rPr>
              <w:t>Причины текучести кадров и пути их устранения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2F0AEC" w:rsidRDefault="00EB355D" w:rsidP="002F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Л.6 Наем, отбор и прием персонала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П.З. </w:t>
            </w:r>
            <w:r w:rsidR="00EB355D" w:rsidRPr="00F72F7A">
              <w:rPr>
                <w:sz w:val="28"/>
                <w:szCs w:val="28"/>
                <w:lang w:val="kk-KZ"/>
              </w:rPr>
              <w:t>Пути поиска необходимого персонала для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6A6610">
            <w:pPr>
              <w:jc w:val="center"/>
              <w:rPr>
                <w:sz w:val="28"/>
                <w:szCs w:val="28"/>
              </w:rPr>
            </w:pPr>
          </w:p>
          <w:p w:rsidR="00EB355D" w:rsidRPr="006A6610" w:rsidRDefault="00EB355D" w:rsidP="006A6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07" w:type="dxa"/>
          </w:tcPr>
          <w:p w:rsidR="00EB355D" w:rsidRDefault="00EB355D" w:rsidP="00CE6459">
            <w:pPr>
              <w:jc w:val="both"/>
              <w:rPr>
                <w:b/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</w:t>
            </w:r>
            <w:r w:rsidR="00CE64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Высвобождение персонала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E64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</w:t>
            </w:r>
            <w:r w:rsidR="00CE64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Причины увольнения персонала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Default="00EB355D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6305D8">
              <w:rPr>
                <w:sz w:val="28"/>
                <w:szCs w:val="28"/>
              </w:rPr>
              <w:t xml:space="preserve"> Трудовой кодекс Республики Казахстан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355D" w:rsidTr="00A8566A">
        <w:tc>
          <w:tcPr>
            <w:tcW w:w="1078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Default="00EB355D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B355D" w:rsidTr="00A8566A">
        <w:tc>
          <w:tcPr>
            <w:tcW w:w="1078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Default="00EB355D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 1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6A6610" w:rsidRDefault="00EB355D" w:rsidP="006A6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07" w:type="dxa"/>
          </w:tcPr>
          <w:p w:rsidR="00EB355D" w:rsidRPr="006A6610" w:rsidRDefault="00CE6459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Л.8 </w:t>
            </w:r>
            <w:r w:rsidR="00EB355D" w:rsidRPr="006A6610">
              <w:rPr>
                <w:sz w:val="28"/>
                <w:szCs w:val="28"/>
              </w:rPr>
              <w:t>Развитие персонала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6A6610" w:rsidRDefault="00CE6459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B355D" w:rsidRPr="006A6610">
              <w:rPr>
                <w:sz w:val="28"/>
                <w:szCs w:val="28"/>
              </w:rPr>
              <w:t>Качественная и количественная характеристика персонала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6A6610" w:rsidRDefault="00EB355D" w:rsidP="006A6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0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Л.9 Управление деловой карьерой персонала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6A6610" w:rsidRDefault="00CE6459" w:rsidP="00F72F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B355D">
              <w:rPr>
                <w:sz w:val="28"/>
                <w:szCs w:val="28"/>
              </w:rPr>
              <w:t>Виды и этапы деловой карьеры персонала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6A6610" w:rsidRDefault="00EB355D" w:rsidP="00F72F7A">
            <w:pPr>
              <w:jc w:val="both"/>
              <w:rPr>
                <w:sz w:val="28"/>
                <w:szCs w:val="28"/>
              </w:rPr>
            </w:pPr>
            <w:r w:rsidRPr="006A6610">
              <w:rPr>
                <w:sz w:val="28"/>
                <w:szCs w:val="28"/>
              </w:rPr>
              <w:t>СРСП</w:t>
            </w:r>
            <w:r>
              <w:rPr>
                <w:sz w:val="28"/>
                <w:szCs w:val="28"/>
              </w:rPr>
              <w:t xml:space="preserve"> </w:t>
            </w:r>
            <w:r w:rsidRPr="00F72F7A">
              <w:rPr>
                <w:sz w:val="28"/>
                <w:szCs w:val="28"/>
              </w:rPr>
              <w:t>Деловая карьера и шанс на продвижение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7C0347" w:rsidRDefault="00EB355D" w:rsidP="007C0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Л.10 Управление кадровым резервом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EB355D" w:rsidRPr="00F72F7A">
              <w:rPr>
                <w:sz w:val="28"/>
                <w:szCs w:val="28"/>
                <w:lang w:val="kk-KZ"/>
              </w:rPr>
              <w:t xml:space="preserve">.З </w:t>
            </w:r>
            <w:r w:rsidR="00EB355D" w:rsidRPr="00F72F7A">
              <w:rPr>
                <w:sz w:val="28"/>
                <w:szCs w:val="28"/>
              </w:rPr>
              <w:t xml:space="preserve">Методы формирования резерва на </w:t>
            </w:r>
            <w:r w:rsidR="00EB355D" w:rsidRPr="00F72F7A">
              <w:rPr>
                <w:sz w:val="28"/>
                <w:szCs w:val="28"/>
                <w:lang w:val="kk-KZ"/>
              </w:rPr>
              <w:t>про</w:t>
            </w:r>
            <w:r w:rsidR="00EB355D" w:rsidRPr="00F72F7A">
              <w:rPr>
                <w:sz w:val="28"/>
                <w:szCs w:val="28"/>
              </w:rPr>
              <w:t>движение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7C0347" w:rsidRDefault="00EB355D" w:rsidP="007C0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Л.11 Оценка результатов деятельности персонала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EB355D" w:rsidRPr="00F72F7A">
              <w:rPr>
                <w:sz w:val="28"/>
                <w:szCs w:val="28"/>
                <w:lang w:val="kk-KZ"/>
              </w:rPr>
              <w:t>.З М</w:t>
            </w:r>
            <w:proofErr w:type="spellStart"/>
            <w:r w:rsidR="00EB355D" w:rsidRPr="00F72F7A">
              <w:rPr>
                <w:sz w:val="28"/>
                <w:szCs w:val="28"/>
              </w:rPr>
              <w:t>етод</w:t>
            </w:r>
            <w:proofErr w:type="spellEnd"/>
            <w:r w:rsidR="00EB355D" w:rsidRPr="00F72F7A">
              <w:rPr>
                <w:sz w:val="28"/>
                <w:szCs w:val="28"/>
                <w:lang w:val="kk-KZ"/>
              </w:rPr>
              <w:t>ы</w:t>
            </w:r>
            <w:r w:rsidR="00EB355D" w:rsidRPr="00F72F7A">
              <w:rPr>
                <w:sz w:val="28"/>
                <w:szCs w:val="28"/>
              </w:rPr>
              <w:t xml:space="preserve">  оценки  результативности труда работников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  <w:lang w:val="kk-KZ"/>
              </w:rPr>
            </w:pPr>
            <w:r w:rsidRPr="006A6610">
              <w:rPr>
                <w:sz w:val="28"/>
                <w:szCs w:val="28"/>
              </w:rPr>
              <w:t>СРСП</w:t>
            </w:r>
            <w:r w:rsidR="006305D8">
              <w:rPr>
                <w:sz w:val="28"/>
                <w:szCs w:val="28"/>
              </w:rPr>
              <w:t xml:space="preserve"> Современные методы оценки </w:t>
            </w:r>
            <w:r w:rsidR="00E30876">
              <w:rPr>
                <w:sz w:val="28"/>
                <w:szCs w:val="28"/>
              </w:rPr>
              <w:t>труда персонала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7C0347">
            <w:pPr>
              <w:jc w:val="center"/>
              <w:rPr>
                <w:sz w:val="28"/>
                <w:szCs w:val="28"/>
              </w:rPr>
            </w:pPr>
          </w:p>
          <w:p w:rsidR="00EB355D" w:rsidRPr="007C0347" w:rsidRDefault="00EB355D" w:rsidP="007C0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 xml:space="preserve">Л.12  Управление трудовой мотивацией  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EB355D" w:rsidRPr="00F72F7A">
              <w:rPr>
                <w:sz w:val="28"/>
                <w:szCs w:val="28"/>
                <w:lang w:val="kk-KZ"/>
              </w:rPr>
              <w:t>.З Методы трудовой мотивации персонала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  <w:p w:rsidR="00EB355D" w:rsidRPr="007C0347" w:rsidRDefault="00EB355D" w:rsidP="007C0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Л.13 Формы и системы оплаты труда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EB355D" w:rsidRPr="00F72F7A">
              <w:rPr>
                <w:sz w:val="28"/>
                <w:szCs w:val="28"/>
                <w:lang w:val="kk-KZ"/>
              </w:rPr>
              <w:t>.З Расчет повременной оплаты труда персонала организации</w:t>
            </w:r>
          </w:p>
        </w:tc>
        <w:tc>
          <w:tcPr>
            <w:tcW w:w="1229" w:type="dxa"/>
          </w:tcPr>
          <w:p w:rsidR="00EB355D" w:rsidRPr="00EB355D" w:rsidRDefault="00EB355D" w:rsidP="00E64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СРСП </w:t>
            </w:r>
            <w:r w:rsidR="00D36020">
              <w:rPr>
                <w:sz w:val="28"/>
                <w:szCs w:val="28"/>
                <w:lang w:val="kk-KZ"/>
              </w:rPr>
              <w:t>Аутплейсмент: работа с сокращенным персоналом</w:t>
            </w:r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07" w:type="dxa"/>
          </w:tcPr>
          <w:p w:rsidR="00EB355D" w:rsidRPr="00CE6459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Л. 14 </w:t>
            </w:r>
            <w:r w:rsidRPr="00CE6459">
              <w:rPr>
                <w:sz w:val="28"/>
                <w:szCs w:val="28"/>
              </w:rPr>
              <w:t>Аудит персонала</w:t>
            </w:r>
          </w:p>
        </w:tc>
        <w:tc>
          <w:tcPr>
            <w:tcW w:w="1229" w:type="dxa"/>
          </w:tcPr>
          <w:p w:rsidR="00EB355D" w:rsidRPr="00CE6459" w:rsidRDefault="00CE6459" w:rsidP="00CE6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CE6459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E6459">
              <w:rPr>
                <w:sz w:val="28"/>
                <w:szCs w:val="28"/>
              </w:rPr>
              <w:t>Задачи</w:t>
            </w:r>
            <w:r w:rsidRPr="00CE6459">
              <w:rPr>
                <w:b/>
                <w:sz w:val="28"/>
                <w:szCs w:val="28"/>
              </w:rPr>
              <w:t xml:space="preserve"> </w:t>
            </w:r>
            <w:r w:rsidRPr="00CE6459">
              <w:rPr>
                <w:sz w:val="28"/>
                <w:szCs w:val="28"/>
              </w:rPr>
              <w:t>по расчету</w:t>
            </w:r>
            <w:r w:rsidRPr="00CE6459">
              <w:rPr>
                <w:b/>
                <w:sz w:val="28"/>
                <w:szCs w:val="28"/>
              </w:rPr>
              <w:t xml:space="preserve"> </w:t>
            </w:r>
            <w:r w:rsidRPr="00CE6459">
              <w:rPr>
                <w:sz w:val="28"/>
                <w:szCs w:val="28"/>
                <w:lang w:val="kk-KZ"/>
              </w:rPr>
              <w:t>оплаты труда персонала организации»</w:t>
            </w:r>
          </w:p>
        </w:tc>
        <w:tc>
          <w:tcPr>
            <w:tcW w:w="1229" w:type="dxa"/>
          </w:tcPr>
          <w:p w:rsidR="00EB355D" w:rsidRPr="00CE6459" w:rsidRDefault="00CE6459" w:rsidP="00CE6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  <w:vMerge w:val="restart"/>
          </w:tcPr>
          <w:p w:rsidR="00EB355D" w:rsidRDefault="00EB355D" w:rsidP="007C0347">
            <w:pPr>
              <w:jc w:val="center"/>
              <w:rPr>
                <w:sz w:val="28"/>
                <w:szCs w:val="28"/>
              </w:rPr>
            </w:pPr>
          </w:p>
          <w:p w:rsidR="00EB355D" w:rsidRPr="007C0347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 xml:space="preserve">Л.15 Зарубежный опыт в управлении персоналом </w:t>
            </w:r>
          </w:p>
        </w:tc>
        <w:tc>
          <w:tcPr>
            <w:tcW w:w="1229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55D" w:rsidTr="00A8566A">
        <w:tc>
          <w:tcPr>
            <w:tcW w:w="1078" w:type="dxa"/>
            <w:vMerge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CE6459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EB355D" w:rsidRPr="00F72F7A">
              <w:rPr>
                <w:sz w:val="28"/>
                <w:szCs w:val="28"/>
                <w:lang w:val="kk-KZ"/>
              </w:rPr>
              <w:t>.З Использование зарубежного опыта в управлении персоналом в отечественных организациях</w:t>
            </w:r>
          </w:p>
        </w:tc>
        <w:tc>
          <w:tcPr>
            <w:tcW w:w="1229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355D" w:rsidTr="00A8566A">
        <w:tc>
          <w:tcPr>
            <w:tcW w:w="1078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F72F7A" w:rsidRDefault="00EB355D" w:rsidP="00E64F7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Контроль</w:t>
            </w:r>
          </w:p>
        </w:tc>
        <w:tc>
          <w:tcPr>
            <w:tcW w:w="1229" w:type="dxa"/>
          </w:tcPr>
          <w:p w:rsidR="00EB355D" w:rsidRDefault="00EB355D" w:rsidP="00EB3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B355D" w:rsidTr="00A8566A">
        <w:tc>
          <w:tcPr>
            <w:tcW w:w="1078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7" w:type="dxa"/>
          </w:tcPr>
          <w:p w:rsidR="00EB355D" w:rsidRPr="006A6610" w:rsidRDefault="00EB355D" w:rsidP="00E64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229" w:type="dxa"/>
          </w:tcPr>
          <w:p w:rsidR="00EB355D" w:rsidRDefault="00EB355D" w:rsidP="00F72F7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EB355D" w:rsidRPr="00EB355D" w:rsidRDefault="00EB355D" w:rsidP="00EB3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A8566A" w:rsidRDefault="00A8566A" w:rsidP="00F72F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F9" w:rsidRPr="00050262" w:rsidRDefault="006316F9" w:rsidP="006316F9">
      <w:pPr>
        <w:rPr>
          <w:rFonts w:ascii="Times New Roman" w:hAnsi="Times New Roman"/>
          <w:sz w:val="44"/>
          <w:szCs w:val="44"/>
          <w:lang w:val="kk-KZ"/>
        </w:rPr>
      </w:pPr>
      <w:r w:rsidRPr="00767EA0">
        <w:rPr>
          <w:rFonts w:ascii="Times New Roman" w:hAnsi="Times New Roman"/>
          <w:sz w:val="28"/>
          <w:szCs w:val="28"/>
          <w:lang w:val="kk-KZ"/>
        </w:rPr>
        <w:t>ИТОГОВАЯ ОЦЕНКА</w:t>
      </w:r>
      <w:r w:rsidRPr="00050262">
        <w:rPr>
          <w:rFonts w:ascii="Times New Roman" w:hAnsi="Times New Roman"/>
          <w:sz w:val="44"/>
          <w:szCs w:val="44"/>
          <w:lang w:val="kk-KZ"/>
        </w:rPr>
        <w:t xml:space="preserve"> </w:t>
      </w:r>
      <m:oMath>
        <m:r>
          <w:rPr>
            <w:rFonts w:ascii="Cambria Math" w:hAnsi="Times New Roman"/>
            <w:sz w:val="44"/>
            <w:szCs w:val="44"/>
            <w:lang w:val="kk-KZ"/>
          </w:rPr>
          <m:t>=</m:t>
        </m:r>
        <m:f>
          <m:fPr>
            <m:ctrlPr>
              <w:rPr>
                <w:rFonts w:ascii="Cambria Math" w:eastAsia="Calibri" w:hAnsi="Times New Roman"/>
                <w:i/>
                <w:sz w:val="44"/>
                <w:szCs w:val="44"/>
                <w:lang w:val="kk-KZ"/>
              </w:rPr>
            </m:ctrlPr>
          </m:fPr>
          <m:num>
            <m:r>
              <w:rPr>
                <w:rFonts w:ascii="Times New Roman" w:hAnsi="Times New Roman"/>
                <w:sz w:val="44"/>
                <w:szCs w:val="44"/>
                <w:lang w:val="kk-KZ"/>
              </w:rPr>
              <m:t>РК</m:t>
            </m:r>
            <m:r>
              <w:rPr>
                <w:rFonts w:ascii="Cambria Math" w:hAnsi="Times New Roman"/>
                <w:sz w:val="44"/>
                <w:szCs w:val="44"/>
                <w:lang w:val="kk-KZ"/>
              </w:rPr>
              <m:t>1+</m:t>
            </m:r>
            <m:r>
              <w:rPr>
                <w:rFonts w:ascii="Times New Roman" w:hAnsi="Times New Roman"/>
                <w:sz w:val="44"/>
                <w:szCs w:val="44"/>
                <w:lang w:val="kk-KZ"/>
              </w:rPr>
              <m:t>РК</m:t>
            </m:r>
            <m:r>
              <w:rPr>
                <w:rFonts w:ascii="Cambria Math" w:hAnsi="Times New Roman"/>
                <w:sz w:val="44"/>
                <w:szCs w:val="44"/>
                <w:lang w:val="kk-KZ"/>
              </w:rPr>
              <m:t>2</m:t>
            </m:r>
          </m:num>
          <m:den>
            <m:r>
              <w:rPr>
                <w:rFonts w:ascii="Cambria Math" w:hAnsi="Times New Roman"/>
                <w:sz w:val="44"/>
                <w:szCs w:val="44"/>
                <w:lang w:val="kk-KZ"/>
              </w:rPr>
              <m:t>2</m:t>
            </m:r>
          </m:den>
        </m:f>
      </m:oMath>
      <w:r w:rsidRPr="00767EA0">
        <w:rPr>
          <w:rFonts w:ascii="Times New Roman" w:eastAsia="Times New Roman" w:hAnsi="Times New Roman"/>
          <w:sz w:val="32"/>
          <w:szCs w:val="32"/>
          <w:lang w:val="kk-KZ"/>
        </w:rPr>
        <w:t>×0,6+</w:t>
      </w:r>
      <w:r w:rsidRPr="00767EA0">
        <w:rPr>
          <w:rFonts w:ascii="Times New Roman" w:eastAsia="Times New Roman" w:hAnsi="Times New Roman"/>
          <w:i/>
          <w:sz w:val="32"/>
          <w:szCs w:val="32"/>
          <w:lang w:val="kk-KZ"/>
        </w:rPr>
        <w:t>Эк</w:t>
      </w:r>
      <w:r w:rsidRPr="00767EA0">
        <w:rPr>
          <w:rFonts w:ascii="Times New Roman" w:eastAsia="Times New Roman" w:hAnsi="Times New Roman"/>
          <w:sz w:val="32"/>
          <w:szCs w:val="32"/>
          <w:lang w:val="kk-KZ"/>
        </w:rPr>
        <w:t>×0,4</w:t>
      </w:r>
    </w:p>
    <w:p w:rsidR="00F72F7A" w:rsidRPr="00F72F7A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72F7A" w:rsidRPr="00F72F7A" w:rsidRDefault="00F72F7A" w:rsidP="00F72F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F72F7A" w:rsidRPr="00F72F7A" w:rsidRDefault="00F72F7A" w:rsidP="00F72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E6459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="00CE6459">
        <w:rPr>
          <w:rFonts w:ascii="Times New Roman" w:hAnsi="Times New Roman" w:cs="Times New Roman"/>
          <w:sz w:val="28"/>
          <w:szCs w:val="28"/>
        </w:rPr>
        <w:t xml:space="preserve"> А.Я. Основы у</w:t>
      </w:r>
      <w:r w:rsidRPr="00F72F7A">
        <w:rPr>
          <w:rFonts w:ascii="Times New Roman" w:hAnsi="Times New Roman" w:cs="Times New Roman"/>
          <w:sz w:val="28"/>
          <w:szCs w:val="28"/>
        </w:rPr>
        <w:t>правлени</w:t>
      </w:r>
      <w:r w:rsidR="00CE6459">
        <w:rPr>
          <w:rFonts w:ascii="Times New Roman" w:hAnsi="Times New Roman" w:cs="Times New Roman"/>
          <w:sz w:val="28"/>
          <w:szCs w:val="28"/>
        </w:rPr>
        <w:t>я</w:t>
      </w:r>
      <w:r w:rsidRPr="00F72F7A">
        <w:rPr>
          <w:rFonts w:ascii="Times New Roman" w:hAnsi="Times New Roman" w:cs="Times New Roman"/>
          <w:sz w:val="28"/>
          <w:szCs w:val="28"/>
        </w:rPr>
        <w:t xml:space="preserve"> персоналом</w:t>
      </w:r>
      <w:r w:rsidR="00CE6459">
        <w:rPr>
          <w:rFonts w:ascii="Times New Roman" w:hAnsi="Times New Roman" w:cs="Times New Roman"/>
          <w:sz w:val="28"/>
          <w:szCs w:val="28"/>
        </w:rPr>
        <w:t>.</w:t>
      </w:r>
      <w:r w:rsidRPr="00F72F7A">
        <w:rPr>
          <w:rFonts w:ascii="Times New Roman" w:hAnsi="Times New Roman" w:cs="Times New Roman"/>
          <w:sz w:val="28"/>
          <w:szCs w:val="28"/>
        </w:rPr>
        <w:t xml:space="preserve"> Учебник. </w:t>
      </w:r>
      <w:proofErr w:type="spellStart"/>
      <w:r w:rsidRPr="00F72F7A">
        <w:rPr>
          <w:rFonts w:ascii="Times New Roman" w:hAnsi="Times New Roman" w:cs="Times New Roman"/>
          <w:sz w:val="28"/>
          <w:szCs w:val="28"/>
        </w:rPr>
        <w:t>М.:Инфра-М</w:t>
      </w:r>
      <w:proofErr w:type="spellEnd"/>
      <w:r w:rsidRPr="00F72F7A">
        <w:rPr>
          <w:rFonts w:ascii="Times New Roman" w:hAnsi="Times New Roman" w:cs="Times New Roman"/>
          <w:sz w:val="28"/>
          <w:szCs w:val="28"/>
        </w:rPr>
        <w:t xml:space="preserve">., </w:t>
      </w:r>
      <w:r w:rsidR="00CE6459">
        <w:rPr>
          <w:rFonts w:ascii="Times New Roman" w:hAnsi="Times New Roman" w:cs="Times New Roman"/>
          <w:sz w:val="28"/>
          <w:szCs w:val="28"/>
        </w:rPr>
        <w:t>2012</w:t>
      </w:r>
      <w:r w:rsidRPr="00F72F7A">
        <w:rPr>
          <w:rFonts w:ascii="Times New Roman" w:hAnsi="Times New Roman" w:cs="Times New Roman"/>
          <w:sz w:val="28"/>
          <w:szCs w:val="28"/>
        </w:rPr>
        <w:t>.</w:t>
      </w:r>
    </w:p>
    <w:p w:rsidR="00F72F7A" w:rsidRPr="00F72F7A" w:rsidRDefault="00F72F7A" w:rsidP="00F72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E6459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="00CE6459">
        <w:rPr>
          <w:rFonts w:ascii="Times New Roman" w:hAnsi="Times New Roman" w:cs="Times New Roman"/>
          <w:sz w:val="28"/>
          <w:szCs w:val="28"/>
        </w:rPr>
        <w:t xml:space="preserve"> А.В. Управление персоналом. Учебник </w:t>
      </w:r>
      <w:r w:rsidRPr="00F72F7A">
        <w:rPr>
          <w:rFonts w:ascii="Times New Roman" w:hAnsi="Times New Roman" w:cs="Times New Roman"/>
          <w:sz w:val="28"/>
          <w:szCs w:val="28"/>
        </w:rPr>
        <w:t xml:space="preserve">М: </w:t>
      </w:r>
      <w:r w:rsidR="00CE6459">
        <w:rPr>
          <w:rFonts w:ascii="Times New Roman" w:hAnsi="Times New Roman" w:cs="Times New Roman"/>
          <w:sz w:val="28"/>
          <w:szCs w:val="28"/>
        </w:rPr>
        <w:t>КНОРУС 2009</w:t>
      </w:r>
      <w:r w:rsidRPr="00F72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F7A" w:rsidRPr="00F72F7A" w:rsidRDefault="00F72F7A" w:rsidP="00CE6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 xml:space="preserve">3. </w:t>
      </w:r>
      <w:r w:rsidR="00CE6459">
        <w:rPr>
          <w:rFonts w:ascii="Times New Roman" w:hAnsi="Times New Roman" w:cs="Times New Roman"/>
          <w:sz w:val="28"/>
          <w:szCs w:val="28"/>
        </w:rPr>
        <w:t>Кротова Н.В. Управление персоналом. Учебник М: Финансы и статистика 2005.</w:t>
      </w:r>
    </w:p>
    <w:p w:rsidR="00F72F7A" w:rsidRPr="00F72F7A" w:rsidRDefault="00F72F7A" w:rsidP="00F72F7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Дополнительная:</w:t>
      </w:r>
    </w:p>
    <w:p w:rsidR="00F72F7A" w:rsidRPr="00F72F7A" w:rsidRDefault="00F72F7A" w:rsidP="00F72F7A">
      <w:pPr>
        <w:numPr>
          <w:ilvl w:val="0"/>
          <w:numId w:val="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Трудовой кодекс Республики Казахстан от 15мая 2007г.</w:t>
      </w:r>
    </w:p>
    <w:p w:rsidR="00F72F7A" w:rsidRDefault="00F72F7A" w:rsidP="00F72F7A">
      <w:pPr>
        <w:numPr>
          <w:ilvl w:val="0"/>
          <w:numId w:val="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Справочник кадровика Казахстана</w:t>
      </w:r>
    </w:p>
    <w:p w:rsidR="00156AA7" w:rsidRDefault="00156AA7" w:rsidP="0015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AA7" w:rsidRPr="00156AA7" w:rsidRDefault="00156AA7" w:rsidP="00156AA7">
      <w:pPr>
        <w:ind w:firstLine="454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156AA7">
        <w:rPr>
          <w:rFonts w:ascii="Times New Roman" w:hAnsi="Times New Roman" w:cs="Times New Roman"/>
          <w:caps/>
          <w:sz w:val="28"/>
          <w:szCs w:val="28"/>
        </w:rPr>
        <w:t xml:space="preserve">АКАДЕМИЧЕСКАЯ </w:t>
      </w:r>
      <w:r w:rsidRPr="00156AA7">
        <w:rPr>
          <w:rFonts w:ascii="Times New Roman" w:hAnsi="Times New Roman" w:cs="Times New Roman"/>
          <w:caps/>
          <w:sz w:val="28"/>
          <w:szCs w:val="28"/>
          <w:lang w:val="kk-KZ"/>
        </w:rPr>
        <w:t>Политика курса</w:t>
      </w:r>
    </w:p>
    <w:p w:rsidR="00156AA7" w:rsidRPr="00156AA7" w:rsidRDefault="00156AA7" w:rsidP="00156AA7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 w:rsidRPr="00156AA7">
        <w:rPr>
          <w:sz w:val="28"/>
          <w:szCs w:val="28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</w:t>
      </w:r>
      <w:r>
        <w:rPr>
          <w:sz w:val="28"/>
          <w:szCs w:val="28"/>
        </w:rPr>
        <w:t xml:space="preserve">практические </w:t>
      </w:r>
      <w:r w:rsidRPr="00156AA7">
        <w:rPr>
          <w:sz w:val="28"/>
          <w:szCs w:val="28"/>
        </w:rPr>
        <w:t>занятия по уважительной причине, отрабатывают их в дополнительное</w:t>
      </w:r>
      <w:r>
        <w:rPr>
          <w:sz w:val="28"/>
          <w:szCs w:val="28"/>
        </w:rPr>
        <w:t>.</w:t>
      </w:r>
      <w:r w:rsidRPr="00156AA7">
        <w:rPr>
          <w:sz w:val="28"/>
          <w:szCs w:val="28"/>
        </w:rPr>
        <w:t xml:space="preserve">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56AA7" w:rsidRPr="00156AA7" w:rsidRDefault="00156AA7" w:rsidP="00156A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AA7">
        <w:rPr>
          <w:rFonts w:ascii="Times New Roman" w:hAnsi="Times New Roman" w:cs="Times New Roman"/>
          <w:caps/>
          <w:sz w:val="28"/>
          <w:szCs w:val="28"/>
        </w:rPr>
        <w:lastRenderedPageBreak/>
        <w:t>б</w:t>
      </w:r>
      <w:r w:rsidRPr="00156AA7">
        <w:rPr>
          <w:rFonts w:ascii="Times New Roman" w:hAnsi="Times New Roman" w:cs="Times New Roman"/>
          <w:sz w:val="28"/>
          <w:szCs w:val="28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156AA7">
        <w:rPr>
          <w:rFonts w:ascii="Times New Roman" w:hAnsi="Times New Roman" w:cs="Times New Roman"/>
          <w:sz w:val="28"/>
          <w:szCs w:val="28"/>
        </w:rPr>
        <w:t>Интранет</w:t>
      </w:r>
      <w:proofErr w:type="spellEnd"/>
      <w:r w:rsidRPr="00156AA7">
        <w:rPr>
          <w:rFonts w:ascii="Times New Roman" w:hAnsi="Times New Roman" w:cs="Times New Roman"/>
          <w:sz w:val="28"/>
          <w:szCs w:val="28"/>
        </w:rPr>
        <w:t>, пользовании шпаргалками, получит итоговую оценку «</w:t>
      </w:r>
      <w:r w:rsidRPr="00156AA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56AA7">
        <w:rPr>
          <w:rFonts w:ascii="Times New Roman" w:hAnsi="Times New Roman" w:cs="Times New Roman"/>
          <w:sz w:val="28"/>
          <w:szCs w:val="28"/>
        </w:rPr>
        <w:t>».</w:t>
      </w:r>
    </w:p>
    <w:p w:rsidR="00156AA7" w:rsidRPr="00156AA7" w:rsidRDefault="00156AA7" w:rsidP="00156A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AA7">
        <w:rPr>
          <w:rFonts w:ascii="Times New Roman" w:hAnsi="Times New Roman" w:cs="Times New Roman"/>
          <w:caps/>
          <w:sz w:val="28"/>
          <w:szCs w:val="28"/>
        </w:rPr>
        <w:t>З</w:t>
      </w:r>
      <w:r w:rsidRPr="00156AA7">
        <w:rPr>
          <w:rFonts w:ascii="Times New Roman" w:hAnsi="Times New Roman" w:cs="Times New Roman"/>
          <w:sz w:val="28"/>
          <w:szCs w:val="28"/>
        </w:rPr>
        <w:t>а консультациями по выполнению самостоятельных работ</w:t>
      </w:r>
      <w:r w:rsidRPr="00156AA7">
        <w:rPr>
          <w:rFonts w:ascii="Times New Roman" w:hAnsi="Times New Roman" w:cs="Times New Roman"/>
          <w:caps/>
          <w:sz w:val="28"/>
          <w:szCs w:val="28"/>
        </w:rPr>
        <w:t xml:space="preserve"> (СРС), </w:t>
      </w:r>
      <w:r w:rsidRPr="00156AA7">
        <w:rPr>
          <w:rFonts w:ascii="Times New Roman" w:hAnsi="Times New Roman" w:cs="Times New Roman"/>
          <w:sz w:val="28"/>
          <w:szCs w:val="28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156AA7">
        <w:rPr>
          <w:rFonts w:ascii="Times New Roman" w:hAnsi="Times New Roman" w:cs="Times New Roman"/>
          <w:sz w:val="28"/>
          <w:szCs w:val="28"/>
        </w:rPr>
        <w:t>офис-часов</w:t>
      </w:r>
      <w:proofErr w:type="spellEnd"/>
      <w:proofErr w:type="gramEnd"/>
      <w:r w:rsidRPr="00156AA7">
        <w:rPr>
          <w:rFonts w:ascii="Times New Roman" w:hAnsi="Times New Roman" w:cs="Times New Roman"/>
          <w:sz w:val="28"/>
          <w:szCs w:val="28"/>
        </w:rPr>
        <w:t>.</w:t>
      </w:r>
    </w:p>
    <w:p w:rsidR="00156AA7" w:rsidRDefault="00156AA7" w:rsidP="0015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F7A" w:rsidRPr="00F72F7A" w:rsidRDefault="00F72F7A" w:rsidP="00F72F7A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7A">
        <w:rPr>
          <w:rFonts w:ascii="Times New Roman" w:hAnsi="Times New Roman" w:cs="Times New Roman"/>
          <w:b/>
          <w:sz w:val="28"/>
          <w:szCs w:val="28"/>
        </w:rPr>
        <w:t>Шкала оценки знаний:</w:t>
      </w:r>
    </w:p>
    <w:tbl>
      <w:tblPr>
        <w:tblStyle w:val="a3"/>
        <w:tblW w:w="0" w:type="auto"/>
        <w:tblLook w:val="01E0"/>
      </w:tblPr>
      <w:tblGrid>
        <w:gridCol w:w="2565"/>
        <w:gridCol w:w="1683"/>
        <w:gridCol w:w="1620"/>
        <w:gridCol w:w="3703"/>
      </w:tblGrid>
      <w:tr w:rsidR="00F72F7A" w:rsidRPr="00F72F7A" w:rsidTr="00F72F7A">
        <w:trPr>
          <w:trHeight w:val="60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b/>
                <w:sz w:val="28"/>
                <w:szCs w:val="28"/>
              </w:rPr>
            </w:pPr>
            <w:r w:rsidRPr="00F72F7A">
              <w:rPr>
                <w:b/>
                <w:sz w:val="28"/>
                <w:szCs w:val="28"/>
              </w:rPr>
              <w:t>Буквенный эквивалент оценки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b/>
                <w:sz w:val="28"/>
                <w:szCs w:val="28"/>
              </w:rPr>
            </w:pPr>
            <w:r w:rsidRPr="00F72F7A">
              <w:rPr>
                <w:b/>
                <w:sz w:val="28"/>
                <w:szCs w:val="28"/>
              </w:rPr>
              <w:t>Цифровой эквивалент оценки (</w:t>
            </w:r>
            <w:r w:rsidRPr="00F72F7A">
              <w:rPr>
                <w:b/>
                <w:sz w:val="28"/>
                <w:szCs w:val="28"/>
                <w:lang w:val="en-US"/>
              </w:rPr>
              <w:t>GPA</w:t>
            </w:r>
            <w:r w:rsidRPr="00F72F7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7A" w:rsidRPr="00F72F7A" w:rsidRDefault="00F72F7A" w:rsidP="00F72F7A">
            <w:pPr>
              <w:jc w:val="center"/>
              <w:rPr>
                <w:b/>
                <w:sz w:val="28"/>
                <w:szCs w:val="28"/>
              </w:rPr>
            </w:pPr>
          </w:p>
          <w:p w:rsidR="00F72F7A" w:rsidRPr="00F72F7A" w:rsidRDefault="00F72F7A" w:rsidP="00F72F7A">
            <w:pPr>
              <w:jc w:val="center"/>
              <w:rPr>
                <w:b/>
                <w:sz w:val="28"/>
                <w:szCs w:val="28"/>
              </w:rPr>
            </w:pPr>
            <w:r w:rsidRPr="00F72F7A">
              <w:rPr>
                <w:b/>
                <w:sz w:val="28"/>
                <w:szCs w:val="28"/>
              </w:rPr>
              <w:t xml:space="preserve">Баллы </w:t>
            </w:r>
            <w:proofErr w:type="gramStart"/>
            <w:r w:rsidRPr="00F72F7A">
              <w:rPr>
                <w:b/>
                <w:sz w:val="28"/>
                <w:szCs w:val="28"/>
              </w:rPr>
              <w:t>в</w:t>
            </w:r>
            <w:proofErr w:type="gramEnd"/>
            <w:r w:rsidRPr="00F72F7A"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b/>
                <w:sz w:val="28"/>
                <w:szCs w:val="28"/>
              </w:rPr>
            </w:pPr>
            <w:r w:rsidRPr="00F72F7A">
              <w:rPr>
                <w:b/>
                <w:sz w:val="28"/>
                <w:szCs w:val="28"/>
              </w:rPr>
              <w:t>Оценка по традиционной системе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95-100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b/>
                <w:sz w:val="28"/>
                <w:szCs w:val="28"/>
              </w:rPr>
            </w:pPr>
            <w:r w:rsidRPr="00F72F7A">
              <w:rPr>
                <w:b/>
                <w:sz w:val="28"/>
                <w:szCs w:val="28"/>
              </w:rPr>
              <w:t>«</w:t>
            </w:r>
            <w:r w:rsidRPr="00F72F7A">
              <w:rPr>
                <w:sz w:val="28"/>
                <w:szCs w:val="28"/>
              </w:rPr>
              <w:t>отлично</w:t>
            </w:r>
            <w:r w:rsidRPr="00F72F7A">
              <w:rPr>
                <w:b/>
                <w:sz w:val="28"/>
                <w:szCs w:val="28"/>
              </w:rPr>
              <w:t>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А-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3,67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b/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В+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3,33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85-89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</w:p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«Хорошо»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В-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2,67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С+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2,33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70-74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</w:p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</w:p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«Удовлетворительно»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С-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1,67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D+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1,33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7A" w:rsidRPr="00F72F7A" w:rsidRDefault="00F72F7A" w:rsidP="00F72F7A">
            <w:pPr>
              <w:rPr>
                <w:sz w:val="28"/>
                <w:szCs w:val="28"/>
              </w:rPr>
            </w:pP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0-49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 xml:space="preserve">«Неудовлетворительно» </w:t>
            </w:r>
          </w:p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(непроходная оценка)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«Дисциплина не завершена»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«Отказ от дисциплины»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AW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</w:t>
            </w:r>
            <w:proofErr w:type="gramStart"/>
            <w:r w:rsidRPr="00F72F7A">
              <w:rPr>
                <w:sz w:val="28"/>
                <w:szCs w:val="28"/>
              </w:rPr>
              <w:t>Отчислен</w:t>
            </w:r>
            <w:proofErr w:type="gramEnd"/>
            <w:r w:rsidRPr="00F72F7A">
              <w:rPr>
                <w:sz w:val="28"/>
                <w:szCs w:val="28"/>
              </w:rPr>
              <w:t xml:space="preserve"> с дисциплины»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  <w:lang w:val="en-US"/>
              </w:rPr>
            </w:pPr>
            <w:r w:rsidRPr="00F72F7A">
              <w:rPr>
                <w:sz w:val="28"/>
                <w:szCs w:val="28"/>
                <w:lang w:val="en-US"/>
              </w:rPr>
              <w:t>AU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«Дисциплина прослушана»</w:t>
            </w:r>
          </w:p>
        </w:tc>
      </w:tr>
      <w:tr w:rsidR="00F72F7A" w:rsidRPr="00F72F7A" w:rsidTr="00F72F7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  <w:lang w:val="en-US"/>
              </w:rPr>
              <w:t>P</w:t>
            </w:r>
            <w:r w:rsidRPr="00F72F7A">
              <w:rPr>
                <w:sz w:val="28"/>
                <w:szCs w:val="28"/>
              </w:rPr>
              <w:t>/</w:t>
            </w:r>
            <w:r w:rsidRPr="00F72F7A">
              <w:rPr>
                <w:sz w:val="28"/>
                <w:szCs w:val="28"/>
                <w:lang w:val="en-US"/>
              </w:rPr>
              <w:t>NP</w:t>
            </w:r>
            <w:r w:rsidRPr="00F72F7A">
              <w:rPr>
                <w:sz w:val="28"/>
                <w:szCs w:val="28"/>
              </w:rPr>
              <w:t xml:space="preserve"> (</w:t>
            </w:r>
            <w:r w:rsidRPr="00F72F7A">
              <w:rPr>
                <w:sz w:val="28"/>
                <w:szCs w:val="28"/>
                <w:lang w:val="en-US"/>
              </w:rPr>
              <w:t>Pass</w:t>
            </w:r>
            <w:r w:rsidRPr="00F72F7A">
              <w:rPr>
                <w:sz w:val="28"/>
                <w:szCs w:val="28"/>
              </w:rPr>
              <w:t>/</w:t>
            </w:r>
            <w:proofErr w:type="spellStart"/>
            <w:r w:rsidRPr="00F72F7A">
              <w:rPr>
                <w:sz w:val="28"/>
                <w:szCs w:val="28"/>
                <w:lang w:val="en-US"/>
              </w:rPr>
              <w:t>NoPass</w:t>
            </w:r>
            <w:proofErr w:type="spellEnd"/>
            <w:r w:rsidRPr="00F72F7A">
              <w:rPr>
                <w:sz w:val="28"/>
                <w:szCs w:val="28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50-100/0-49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7A" w:rsidRPr="00F72F7A" w:rsidRDefault="00F72F7A" w:rsidP="00F72F7A">
            <w:pPr>
              <w:jc w:val="center"/>
              <w:rPr>
                <w:sz w:val="28"/>
                <w:szCs w:val="28"/>
              </w:rPr>
            </w:pPr>
            <w:r w:rsidRPr="00F72F7A">
              <w:rPr>
                <w:sz w:val="28"/>
                <w:szCs w:val="28"/>
              </w:rPr>
              <w:t>«</w:t>
            </w:r>
            <w:proofErr w:type="gramStart"/>
            <w:r w:rsidRPr="00F72F7A">
              <w:rPr>
                <w:sz w:val="28"/>
                <w:szCs w:val="28"/>
              </w:rPr>
              <w:t>Зачтено</w:t>
            </w:r>
            <w:proofErr w:type="gramEnd"/>
            <w:r w:rsidRPr="00F72F7A">
              <w:rPr>
                <w:sz w:val="28"/>
                <w:szCs w:val="28"/>
              </w:rPr>
              <w:t>/не зачтено»</w:t>
            </w:r>
          </w:p>
        </w:tc>
      </w:tr>
    </w:tbl>
    <w:p w:rsidR="00F72F7A" w:rsidRPr="00F72F7A" w:rsidRDefault="00F72F7A" w:rsidP="00F72F7A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F7A" w:rsidRPr="00F72F7A" w:rsidRDefault="00F72F7A" w:rsidP="00F72F7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F7A">
        <w:rPr>
          <w:rFonts w:ascii="Times New Roman" w:hAnsi="Times New Roman" w:cs="Times New Roman"/>
          <w:i/>
          <w:sz w:val="28"/>
          <w:szCs w:val="28"/>
        </w:rPr>
        <w:t>Рассмотрено на заседании кафедры</w:t>
      </w:r>
    </w:p>
    <w:p w:rsidR="00F72F7A" w:rsidRPr="00F72F7A" w:rsidRDefault="00F72F7A" w:rsidP="00F72F7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F7A">
        <w:rPr>
          <w:rFonts w:ascii="Times New Roman" w:hAnsi="Times New Roman" w:cs="Times New Roman"/>
          <w:i/>
          <w:sz w:val="28"/>
          <w:szCs w:val="28"/>
        </w:rPr>
        <w:t>протокол №  от «___ » 201</w:t>
      </w:r>
      <w:r w:rsidR="00156AA7">
        <w:rPr>
          <w:rFonts w:ascii="Times New Roman" w:hAnsi="Times New Roman" w:cs="Times New Roman"/>
          <w:i/>
          <w:sz w:val="28"/>
          <w:szCs w:val="28"/>
        </w:rPr>
        <w:t>3</w:t>
      </w:r>
      <w:r w:rsidRPr="00F72F7A">
        <w:rPr>
          <w:rFonts w:ascii="Times New Roman" w:hAnsi="Times New Roman" w:cs="Times New Roman"/>
          <w:i/>
          <w:sz w:val="28"/>
          <w:szCs w:val="28"/>
        </w:rPr>
        <w:t>г.</w:t>
      </w:r>
    </w:p>
    <w:p w:rsidR="00F72F7A" w:rsidRPr="00F72F7A" w:rsidRDefault="00F72F7A" w:rsidP="00F72F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F72F7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72F7A">
        <w:rPr>
          <w:rFonts w:ascii="Times New Roman" w:hAnsi="Times New Roman" w:cs="Times New Roman"/>
          <w:sz w:val="28"/>
          <w:szCs w:val="28"/>
        </w:rPr>
        <w:t xml:space="preserve">афедрой                                                                        К.С.Мухтарова </w:t>
      </w:r>
    </w:p>
    <w:p w:rsidR="00F72F7A" w:rsidRDefault="00F72F7A" w:rsidP="00F03B3C">
      <w:pPr>
        <w:spacing w:line="240" w:lineRule="auto"/>
        <w:jc w:val="both"/>
        <w:rPr>
          <w:sz w:val="24"/>
          <w:szCs w:val="24"/>
        </w:rPr>
      </w:pPr>
      <w:r w:rsidRPr="00F72F7A">
        <w:rPr>
          <w:rFonts w:ascii="Times New Roman" w:hAnsi="Times New Roman" w:cs="Times New Roman"/>
          <w:sz w:val="28"/>
          <w:szCs w:val="28"/>
        </w:rPr>
        <w:t xml:space="preserve">Лектор                                                                                   </w:t>
      </w:r>
      <w:proofErr w:type="spellStart"/>
      <w:r w:rsidRPr="00F72F7A">
        <w:rPr>
          <w:rFonts w:ascii="Times New Roman" w:hAnsi="Times New Roman" w:cs="Times New Roman"/>
          <w:sz w:val="28"/>
          <w:szCs w:val="28"/>
        </w:rPr>
        <w:t>Г.Б.Нурсейтова</w:t>
      </w:r>
      <w:proofErr w:type="spellEnd"/>
    </w:p>
    <w:p w:rsidR="00F746E9" w:rsidRPr="004C3795" w:rsidRDefault="00F03B3C">
      <w:pPr>
        <w:rPr>
          <w:rFonts w:ascii="Times New Roman" w:hAnsi="Times New Roman" w:cs="Times New Roman"/>
          <w:sz w:val="28"/>
          <w:szCs w:val="28"/>
        </w:rPr>
      </w:pPr>
      <w:r w:rsidRPr="00F03B3C">
        <w:rPr>
          <w:rFonts w:ascii="Times New Roman" w:hAnsi="Times New Roman" w:cs="Times New Roman"/>
          <w:sz w:val="28"/>
          <w:szCs w:val="28"/>
        </w:rPr>
        <w:t>Семинарист</w:t>
      </w:r>
      <w:r w:rsidR="004C3795" w:rsidRPr="004C37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04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95">
        <w:rPr>
          <w:rFonts w:ascii="Times New Roman" w:hAnsi="Times New Roman" w:cs="Times New Roman"/>
          <w:sz w:val="28"/>
          <w:szCs w:val="28"/>
        </w:rPr>
        <w:t>Ж.А.Аметова</w:t>
      </w:r>
      <w:proofErr w:type="spellEnd"/>
    </w:p>
    <w:sectPr w:rsidR="00F746E9" w:rsidRPr="004C3795" w:rsidSect="0088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A3EAF"/>
    <w:multiLevelType w:val="hybridMultilevel"/>
    <w:tmpl w:val="9E48C574"/>
    <w:lvl w:ilvl="0" w:tplc="7458B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2F7A"/>
    <w:rsid w:val="00156AA7"/>
    <w:rsid w:val="002F0AEC"/>
    <w:rsid w:val="00304681"/>
    <w:rsid w:val="00304C35"/>
    <w:rsid w:val="00464821"/>
    <w:rsid w:val="004C3795"/>
    <w:rsid w:val="006305D8"/>
    <w:rsid w:val="006316F9"/>
    <w:rsid w:val="006A6610"/>
    <w:rsid w:val="007C0347"/>
    <w:rsid w:val="00842206"/>
    <w:rsid w:val="00883EEB"/>
    <w:rsid w:val="00A8566A"/>
    <w:rsid w:val="00CE6459"/>
    <w:rsid w:val="00D36020"/>
    <w:rsid w:val="00E30876"/>
    <w:rsid w:val="00EB355D"/>
    <w:rsid w:val="00F03B3C"/>
    <w:rsid w:val="00F72F7A"/>
    <w:rsid w:val="00F7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156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56AA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75A-F2E8-403F-AC13-1714DA7A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zlatan</cp:lastModifiedBy>
  <cp:revision>16</cp:revision>
  <dcterms:created xsi:type="dcterms:W3CDTF">2013-09-04T15:36:00Z</dcterms:created>
  <dcterms:modified xsi:type="dcterms:W3CDTF">2013-09-05T04:00:00Z</dcterms:modified>
</cp:coreProperties>
</file>